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B08F1" w14:textId="04221E11" w:rsidR="00855C06" w:rsidRPr="00855C06" w:rsidRDefault="00855C06" w:rsidP="009E6E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36"/>
          <w:szCs w:val="36"/>
          <w:lang w:eastAsia="nl-BE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nl-BE"/>
        </w:rPr>
        <w:t>INSTRUCTIES</w:t>
      </w:r>
      <w:r w:rsidR="00690641">
        <w:rPr>
          <w:rFonts w:ascii="Arial" w:eastAsia="Times New Roman" w:hAnsi="Arial" w:cs="Arial"/>
          <w:color w:val="000000"/>
          <w:sz w:val="36"/>
          <w:szCs w:val="36"/>
          <w:lang w:eastAsia="nl-BE"/>
        </w:rPr>
        <w:t xml:space="preserve"> VOOR DE RECREATIE INTERCLUB</w:t>
      </w:r>
    </w:p>
    <w:p w14:paraId="07AAD3AD" w14:textId="5EC2B940" w:rsidR="008E2CE0" w:rsidRPr="008E2CE0" w:rsidRDefault="008E2CE0" w:rsidP="009E6E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nl-B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nl-BE"/>
        </w:rPr>
        <w:t>ARBITRAGE</w:t>
      </w:r>
    </w:p>
    <w:p w14:paraId="51B5731E" w14:textId="7BB3398D" w:rsidR="009E6E75" w:rsidRDefault="009E6E75" w:rsidP="009E6E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nl-B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Indien er </w:t>
      </w:r>
      <w:r w:rsidRPr="007F709B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  <w:t>arbitrage</w:t>
      </w:r>
      <w:r w:rsidR="007F709B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 nodig is,</w:t>
      </w:r>
      <w:r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 moet u</w:t>
      </w:r>
      <w:r w:rsidR="007F709B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, op het ogenblik dat </w:t>
      </w:r>
      <w:r w:rsidR="00855C06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een</w:t>
      </w:r>
      <w:r w:rsidR="007F709B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 probleem zich voordoet, stoppen met bieden of spelen en</w:t>
      </w:r>
      <w:r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 onmiddellijk</w:t>
      </w:r>
      <w:r w:rsidR="00855C06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nl-BE"/>
        </w:rPr>
        <w:t>de wedstrijdleider (WL)</w:t>
      </w:r>
      <w:r w:rsidR="00855C06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 roepen</w:t>
      </w:r>
      <w:r>
        <w:rPr>
          <w:rFonts w:ascii="Arial" w:eastAsia="Times New Roman" w:hAnsi="Arial" w:cs="Arial"/>
          <w:color w:val="000000"/>
          <w:sz w:val="23"/>
          <w:szCs w:val="23"/>
          <w:lang w:eastAsia="nl-BE"/>
        </w:rPr>
        <w:t>.</w:t>
      </w:r>
      <w:r w:rsidR="007F709B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Als dan de WL aan tafel komt </w:t>
      </w:r>
      <w:r w:rsidR="00D64C45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vraagt hij “ja?” en </w:t>
      </w:r>
      <w:r>
        <w:rPr>
          <w:rFonts w:ascii="Arial" w:eastAsia="Times New Roman" w:hAnsi="Arial" w:cs="Arial"/>
          <w:color w:val="000000"/>
          <w:sz w:val="23"/>
          <w:szCs w:val="23"/>
          <w:lang w:eastAsia="nl-BE"/>
        </w:rPr>
        <w:t>moet u hem op de hoogte brengen van de overtreding</w:t>
      </w:r>
      <w:r w:rsidR="00D64C45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.</w:t>
      </w:r>
      <w:r w:rsidR="007F709B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 Het gebeurde </w:t>
      </w:r>
      <w:r w:rsidR="00855C06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immers </w:t>
      </w:r>
      <w:r w:rsidR="007F709B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reeds meerdere malen dat er dan niets aan de WL gemeld werd en hij tevergeefs blijft wachten. Hij kan dan niet ingrijpen en ook geen beslissing nemen, ook niet achteraf. D</w:t>
      </w:r>
      <w:r w:rsidR="00855C06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a</w:t>
      </w:r>
      <w:r w:rsidR="007F709B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t is dan tijd- en energieverlies.</w:t>
      </w:r>
    </w:p>
    <w:p w14:paraId="2AC18375" w14:textId="4B81E144" w:rsidR="008E2CE0" w:rsidRPr="008E2CE0" w:rsidRDefault="008E2CE0" w:rsidP="008E2CE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nl-B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nl-BE"/>
        </w:rPr>
        <w:t>TIJDGEBREK</w:t>
      </w:r>
    </w:p>
    <w:p w14:paraId="5113994C" w14:textId="50ABBFD3" w:rsidR="00BC589D" w:rsidRDefault="009E6E75" w:rsidP="008E2CE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nl-BE"/>
        </w:rPr>
      </w:pPr>
      <w:r w:rsidRPr="009E6E75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Als het laatste spel van een ronde niet kan worden uitgespeeld vanwege </w:t>
      </w:r>
      <w:r w:rsidRPr="009E6E75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  <w:t>tijdgebrek</w:t>
      </w:r>
      <w:r w:rsidRPr="009E6E75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, krijgt het paar dat de meeste tijd heeft gebruikt een score van </w:t>
      </w:r>
      <w:r w:rsidR="00BC589D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lage </w:t>
      </w:r>
      <w:r w:rsidRPr="009E6E75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en de tegenstander </w:t>
      </w:r>
      <w:r w:rsidR="00BC589D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een hoge score</w:t>
      </w:r>
      <w:r w:rsidRPr="009E6E75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. Deze kunstmatige scores </w:t>
      </w:r>
      <w:r w:rsidR="00D64C45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waren oorspronkelijk 40% en 60%, maar Stepbridge heeft </w:t>
      </w:r>
      <w:r w:rsidR="00BC589D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ze</w:t>
      </w:r>
      <w:r w:rsidR="00D64C45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 </w:t>
      </w:r>
      <w:r w:rsidR="00BC589D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onlangs </w:t>
      </w:r>
      <w:r w:rsidR="00D64C45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gewijzigd in 0% en 100%</w:t>
      </w:r>
      <w:r w:rsidRPr="009E6E75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 om spelers te motiveren het laatste spel binnen tijd af te spelen.</w:t>
      </w:r>
    </w:p>
    <w:p w14:paraId="67EADE7D" w14:textId="0D385D1B" w:rsidR="008E2CE0" w:rsidRPr="008E2CE0" w:rsidRDefault="008E2CE0" w:rsidP="008E2CE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nl-B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nl-BE"/>
        </w:rPr>
        <w:t>CLAIMEN</w:t>
      </w:r>
    </w:p>
    <w:p w14:paraId="53131A4B" w14:textId="005FC791" w:rsidR="009E6E75" w:rsidRDefault="007F709B" w:rsidP="00F90D3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nl-B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l-BE"/>
        </w:rPr>
        <w:t>A</w:t>
      </w:r>
      <w:r w:rsidR="00BC589D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ls </w:t>
      </w:r>
      <w:r w:rsidR="009E6E75" w:rsidRPr="009E6E75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het gaat om het simpelweg uitspelen van overgebleven troeven en topslagen</w:t>
      </w:r>
      <w:r w:rsidR="00BC589D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 </w:t>
      </w:r>
      <w:r w:rsidR="00690641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wordt </w:t>
      </w:r>
      <w:r w:rsidR="00BC589D" w:rsidRPr="008E2CE0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  <w:t>claimen</w:t>
      </w:r>
      <w:r w:rsidR="004D37A6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 </w:t>
      </w:r>
      <w:r w:rsidR="00690641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aangeraden</w:t>
      </w:r>
      <w:r w:rsidR="004D37A6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.</w:t>
      </w:r>
      <w:r w:rsidR="008E2CE0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 Hierdoor bespaart men </w:t>
      </w:r>
      <w:r w:rsidR="00690641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immers </w:t>
      </w:r>
      <w:r w:rsidR="008E2CE0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kostbare </w:t>
      </w:r>
      <w:r>
        <w:rPr>
          <w:rFonts w:ascii="Arial" w:eastAsia="Times New Roman" w:hAnsi="Arial" w:cs="Arial"/>
          <w:color w:val="000000"/>
          <w:sz w:val="23"/>
          <w:szCs w:val="23"/>
          <w:lang w:eastAsia="nl-BE"/>
        </w:rPr>
        <w:t>minuten en speelt men binnen de tijd</w:t>
      </w:r>
      <w:r w:rsidR="008E2CE0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.</w:t>
      </w:r>
    </w:p>
    <w:p w14:paraId="4CD0316F" w14:textId="7060862A" w:rsidR="008E2CE0" w:rsidRPr="009E6E75" w:rsidRDefault="008E2CE0" w:rsidP="00F90D3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nl-B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nl-BE"/>
        </w:rPr>
        <w:t>MISKLIK</w:t>
      </w:r>
    </w:p>
    <w:p w14:paraId="2C5A1E37" w14:textId="176F7EE3" w:rsidR="000C6DC8" w:rsidRPr="009E6E75" w:rsidRDefault="00F90D39" w:rsidP="007F709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nl-B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Op het scherm is een speciale knop </w:t>
      </w:r>
      <w:r w:rsidR="007F709B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“Maak ongedaan” </w:t>
      </w:r>
      <w:r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voorzien om de WL te roepen in geval van </w:t>
      </w:r>
      <w:proofErr w:type="spellStart"/>
      <w:r w:rsidRPr="008E2CE0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  <w:t>misklik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 tijde</w:t>
      </w:r>
      <w:r w:rsidR="008E2CE0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n</w:t>
      </w:r>
      <w:r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s het bieden. </w:t>
      </w:r>
      <w:r w:rsidR="009E6E75" w:rsidRPr="009E6E75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Een </w:t>
      </w:r>
      <w:proofErr w:type="spellStart"/>
      <w:r w:rsidR="009E6E75" w:rsidRPr="009E6E75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misklik</w:t>
      </w:r>
      <w:proofErr w:type="spellEnd"/>
      <w:r w:rsidR="009E6E75" w:rsidRPr="009E6E75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 is een bridge-actie die is veroorzaakt doordat een speler op een andere plek dan bedoeld klikte. Het gaat dus om een “m</w:t>
      </w:r>
      <w:r w:rsidR="007F709B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echanische</w:t>
      </w:r>
      <w:r w:rsidR="009E6E75" w:rsidRPr="009E6E75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” fout</w:t>
      </w:r>
      <w:r w:rsidR="007F709B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 die door de WL hersteld zal worden</w:t>
      </w:r>
      <w:r w:rsidR="009E6E75" w:rsidRPr="009E6E75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.</w:t>
      </w:r>
      <w:r w:rsidR="007F709B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 Een “redeneringsfout” daarentegen wordt niet hersteld.</w:t>
      </w:r>
    </w:p>
    <w:p w14:paraId="42714B63" w14:textId="77777777" w:rsidR="009E6E75" w:rsidRDefault="009E6E75"/>
    <w:sectPr w:rsidR="009E6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75"/>
    <w:rsid w:val="000C6DC8"/>
    <w:rsid w:val="00126DD2"/>
    <w:rsid w:val="00486F1C"/>
    <w:rsid w:val="004D37A6"/>
    <w:rsid w:val="00690641"/>
    <w:rsid w:val="007F709B"/>
    <w:rsid w:val="00855C06"/>
    <w:rsid w:val="008E2CE0"/>
    <w:rsid w:val="009E6E75"/>
    <w:rsid w:val="00BC589D"/>
    <w:rsid w:val="00D64C45"/>
    <w:rsid w:val="00F9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D47F"/>
  <w15:chartTrackingRefBased/>
  <w15:docId w15:val="{1BE60E9D-CFE5-4F47-BA46-DD314C49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E6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 Van Leuven</dc:creator>
  <cp:keywords/>
  <dc:description/>
  <cp:lastModifiedBy>Hubert Ghysebrechts</cp:lastModifiedBy>
  <cp:revision>2</cp:revision>
  <cp:lastPrinted>2020-04-23T08:18:00Z</cp:lastPrinted>
  <dcterms:created xsi:type="dcterms:W3CDTF">2020-04-24T18:04:00Z</dcterms:created>
  <dcterms:modified xsi:type="dcterms:W3CDTF">2020-04-24T18:04:00Z</dcterms:modified>
</cp:coreProperties>
</file>